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0E" w:rsidRPr="005D6322" w:rsidRDefault="006A160E" w:rsidP="006A160E">
      <w:pPr>
        <w:pStyle w:val="Heading1"/>
      </w:pPr>
      <w:bookmarkStart w:id="0" w:name="_Toc286750342"/>
      <w:r w:rsidRPr="005D6322">
        <w:t>Project proposal Proforma:</w:t>
      </w:r>
      <w:bookmarkEnd w:id="0"/>
      <w:r>
        <w:t xml:space="preserve"> </w:t>
      </w:r>
    </w:p>
    <w:p w:rsidR="006A160E" w:rsidRDefault="006A160E" w:rsidP="006A160E">
      <w:pPr>
        <w:rPr>
          <w:i/>
        </w:rPr>
      </w:pPr>
      <w:r>
        <w:rPr>
          <w:i/>
        </w:rPr>
        <w:t>Please delete the examples given below after completing the form</w:t>
      </w:r>
    </w:p>
    <w:p w:rsidR="006A160E" w:rsidRPr="002B5C31" w:rsidRDefault="006A160E" w:rsidP="006A160E">
      <w:pPr>
        <w:rPr>
          <w:i/>
        </w:rPr>
      </w:pPr>
    </w:p>
    <w:p w:rsidR="006A160E" w:rsidRPr="00E7473F" w:rsidRDefault="006A160E" w:rsidP="006A160E">
      <w:pPr>
        <w:rPr>
          <w:b/>
        </w:rPr>
      </w:pPr>
      <w:bookmarkStart w:id="1" w:name="_GoBack"/>
      <w:r w:rsidRPr="00E7473F">
        <w:rPr>
          <w:b/>
        </w:rPr>
        <w:t>1. Title</w:t>
      </w:r>
    </w:p>
    <w:p w:rsidR="006A160E" w:rsidRPr="002B5C31" w:rsidRDefault="006A160E" w:rsidP="006A160E">
      <w:pPr>
        <w:rPr>
          <w:i/>
        </w:rPr>
      </w:pPr>
      <w:r>
        <w:rPr>
          <w:i/>
        </w:rPr>
        <w:t xml:space="preserve">e.g. </w:t>
      </w:r>
      <w:r w:rsidRPr="002B5C31">
        <w:rPr>
          <w:i/>
        </w:rPr>
        <w:t>Multicentre observational cohort</w:t>
      </w:r>
      <w:r>
        <w:rPr>
          <w:i/>
        </w:rPr>
        <w:t xml:space="preserve"> study of NSAIDs as risk factor</w:t>
      </w:r>
      <w:r w:rsidRPr="002B5C31">
        <w:rPr>
          <w:i/>
        </w:rPr>
        <w:t xml:space="preserve"> for postoperative adverse events in gastrointestinal surgery </w:t>
      </w:r>
    </w:p>
    <w:p w:rsidR="006A160E" w:rsidRDefault="006A160E" w:rsidP="006A160E"/>
    <w:p w:rsidR="006A160E" w:rsidRDefault="006A160E" w:rsidP="006A160E">
      <w:r w:rsidRPr="00E7473F">
        <w:rPr>
          <w:b/>
        </w:rPr>
        <w:t xml:space="preserve">2. Introduction </w:t>
      </w:r>
      <w:r>
        <w:t>(include why is this topic important, what has been done in this area before and what this research study will add)</w:t>
      </w:r>
    </w:p>
    <w:p w:rsidR="006A160E" w:rsidRPr="002B5C31" w:rsidRDefault="006A160E" w:rsidP="006A160E">
      <w:pPr>
        <w:rPr>
          <w:i/>
        </w:rPr>
      </w:pPr>
      <w:r>
        <w:rPr>
          <w:i/>
        </w:rPr>
        <w:t>e.g.  Thousands of GI resections are performed every year. Small single centre case series have questioned the safety of NSAID use after GI surgery. This study will provide stronger evidence on the safety of NSAID use after GI surgery.</w:t>
      </w:r>
    </w:p>
    <w:p w:rsidR="006A160E" w:rsidRDefault="006A160E" w:rsidP="006A160E"/>
    <w:p w:rsidR="006A160E" w:rsidRDefault="006A160E" w:rsidP="006A160E">
      <w:r w:rsidRPr="00E7473F">
        <w:rPr>
          <w:b/>
        </w:rPr>
        <w:t>3. Research Question</w:t>
      </w:r>
      <w:r>
        <w:t xml:space="preserve"> (in the form of a question)</w:t>
      </w:r>
    </w:p>
    <w:p w:rsidR="006A160E" w:rsidRPr="003B614B" w:rsidRDefault="006A160E" w:rsidP="006A160E">
      <w:pPr>
        <w:rPr>
          <w:i/>
        </w:rPr>
      </w:pPr>
      <w:r w:rsidRPr="003B614B">
        <w:rPr>
          <w:i/>
        </w:rPr>
        <w:t xml:space="preserve">e.g. </w:t>
      </w:r>
      <w:r>
        <w:rPr>
          <w:i/>
        </w:rPr>
        <w:t>What is the safety profile of post-operative NSAID use after gastrointestinal resection</w:t>
      </w:r>
      <w:r w:rsidRPr="003B614B">
        <w:rPr>
          <w:i/>
        </w:rPr>
        <w:t>?</w:t>
      </w:r>
    </w:p>
    <w:p w:rsidR="006A160E" w:rsidRDefault="006A160E" w:rsidP="006A160E"/>
    <w:p w:rsidR="006A160E" w:rsidRPr="00E7473F" w:rsidRDefault="006A160E" w:rsidP="006A160E">
      <w:pPr>
        <w:rPr>
          <w:b/>
        </w:rPr>
      </w:pPr>
      <w:r w:rsidRPr="00E7473F">
        <w:rPr>
          <w:b/>
        </w:rPr>
        <w:t xml:space="preserve">4. Hypothesis </w:t>
      </w:r>
    </w:p>
    <w:p w:rsidR="006A160E" w:rsidRPr="001A6AA7" w:rsidRDefault="006A160E" w:rsidP="006A160E">
      <w:pPr>
        <w:rPr>
          <w:i/>
        </w:rPr>
      </w:pPr>
      <w:r>
        <w:rPr>
          <w:i/>
        </w:rPr>
        <w:t>e.g. The 30-day adverse event rate will be greater in patients not taking NSAIDs compared to patients who are taking NSAIDs</w:t>
      </w:r>
    </w:p>
    <w:p w:rsidR="006A160E" w:rsidRDefault="006A160E" w:rsidP="006A160E"/>
    <w:p w:rsidR="006A160E" w:rsidRDefault="006A160E" w:rsidP="006A160E">
      <w:r w:rsidRPr="00E7473F">
        <w:rPr>
          <w:b/>
        </w:rPr>
        <w:t xml:space="preserve">5. Study design </w:t>
      </w:r>
      <w:r>
        <w:t xml:space="preserve">(include a flow diagram) </w:t>
      </w:r>
    </w:p>
    <w:p w:rsidR="006A160E" w:rsidRPr="001A6AA7" w:rsidRDefault="006A160E" w:rsidP="006A160E">
      <w:pPr>
        <w:rPr>
          <w:i/>
        </w:rPr>
      </w:pPr>
      <w:r w:rsidRPr="001A6AA7">
        <w:rPr>
          <w:i/>
        </w:rPr>
        <w:t>e.g. Prospective Cohort study</w:t>
      </w:r>
    </w:p>
    <w:p w:rsidR="006A160E" w:rsidRDefault="006A160E" w:rsidP="006A160E"/>
    <w:p w:rsidR="006A160E" w:rsidRDefault="006A160E" w:rsidP="006A160E">
      <w:r w:rsidRPr="00E7473F">
        <w:rPr>
          <w:b/>
        </w:rPr>
        <w:t>6. Patient population</w:t>
      </w:r>
      <w:r>
        <w:t xml:space="preserve"> (inclusion / exclusion criteria)</w:t>
      </w:r>
    </w:p>
    <w:p w:rsidR="006A160E" w:rsidRDefault="006A160E" w:rsidP="006A160E"/>
    <w:p w:rsidR="006A160E" w:rsidRDefault="006A160E" w:rsidP="006A160E">
      <w:r w:rsidRPr="00E7473F">
        <w:rPr>
          <w:b/>
        </w:rPr>
        <w:t xml:space="preserve">7. Interventions </w:t>
      </w:r>
      <w:r>
        <w:t>(if any)</w:t>
      </w:r>
    </w:p>
    <w:p w:rsidR="006A160E" w:rsidRDefault="006A160E" w:rsidP="006A160E"/>
    <w:p w:rsidR="006A160E" w:rsidRDefault="006A160E" w:rsidP="006A160E">
      <w:r w:rsidRPr="00E7473F">
        <w:rPr>
          <w:b/>
        </w:rPr>
        <w:t>8. Comparator</w:t>
      </w:r>
      <w:r>
        <w:t xml:space="preserve"> (if any)</w:t>
      </w:r>
    </w:p>
    <w:p w:rsidR="006A160E" w:rsidRDefault="006A160E" w:rsidP="006A160E"/>
    <w:p w:rsidR="006A160E" w:rsidRDefault="006A160E" w:rsidP="006A160E">
      <w:r w:rsidRPr="00E7473F">
        <w:rPr>
          <w:b/>
        </w:rPr>
        <w:t xml:space="preserve">8. Primary outcome </w:t>
      </w:r>
      <w:r>
        <w:t xml:space="preserve">(ideally just 1 outcome; include time at which it will be assessed) </w:t>
      </w:r>
      <w:r w:rsidRPr="001A6AA7">
        <w:rPr>
          <w:i/>
        </w:rPr>
        <w:t>e.g. 30 day</w:t>
      </w:r>
      <w:r>
        <w:rPr>
          <w:i/>
        </w:rPr>
        <w:t xml:space="preserve"> adverse event rate following GI surgery</w:t>
      </w:r>
    </w:p>
    <w:p w:rsidR="006A160E" w:rsidRDefault="006A160E" w:rsidP="006A160E"/>
    <w:p w:rsidR="006A160E" w:rsidRDefault="006A160E" w:rsidP="006A160E">
      <w:r w:rsidRPr="00E7473F">
        <w:rPr>
          <w:b/>
        </w:rPr>
        <w:t xml:space="preserve">9. Secondary outcomes </w:t>
      </w:r>
      <w:r>
        <w:t>(include time at which it will be assessed)</w:t>
      </w:r>
    </w:p>
    <w:p w:rsidR="006A160E" w:rsidRDefault="006A160E" w:rsidP="006A160E"/>
    <w:p w:rsidR="006A160E" w:rsidRDefault="006A160E" w:rsidP="006A160E">
      <w:r w:rsidRPr="00E7473F">
        <w:rPr>
          <w:b/>
        </w:rPr>
        <w:t>10. Variables that data will be collected for</w:t>
      </w:r>
      <w:r>
        <w:t xml:space="preserve"> (give variable and possible outcomes) </w:t>
      </w:r>
    </w:p>
    <w:p w:rsidR="006A160E" w:rsidRPr="00D16252" w:rsidRDefault="006A160E" w:rsidP="006A160E">
      <w:pPr>
        <w:rPr>
          <w:i/>
        </w:rPr>
      </w:pPr>
      <w:r w:rsidRPr="00D16252">
        <w:rPr>
          <w:i/>
        </w:rPr>
        <w:t xml:space="preserve">e.g. </w:t>
      </w:r>
      <w:r>
        <w:rPr>
          <w:i/>
        </w:rPr>
        <w:t xml:space="preserve">Age (years), ASA (I, II, III, IV, V), date of operation (DD/MM/YYYY), NSAIDs used post-operatively (yes/no), </w:t>
      </w:r>
      <w:r w:rsidRPr="00D16252">
        <w:rPr>
          <w:i/>
        </w:rPr>
        <w:t xml:space="preserve">adverse event </w:t>
      </w:r>
      <w:r>
        <w:rPr>
          <w:i/>
        </w:rPr>
        <w:t>within 30-days (yes/no)</w:t>
      </w:r>
    </w:p>
    <w:p w:rsidR="006A160E" w:rsidRDefault="006A160E" w:rsidP="006A160E"/>
    <w:p w:rsidR="006A160E" w:rsidRPr="00E7473F" w:rsidRDefault="006A160E" w:rsidP="006A160E">
      <w:pPr>
        <w:rPr>
          <w:b/>
        </w:rPr>
      </w:pPr>
      <w:r w:rsidRPr="00E7473F">
        <w:rPr>
          <w:b/>
        </w:rPr>
        <w:t xml:space="preserve">11. Proposed analysis plan </w:t>
      </w:r>
    </w:p>
    <w:p w:rsidR="006A160E" w:rsidRPr="00E7473F" w:rsidRDefault="006A160E" w:rsidP="006A160E">
      <w:pPr>
        <w:rPr>
          <w:i/>
        </w:rPr>
      </w:pPr>
      <w:r w:rsidRPr="00D16252">
        <w:rPr>
          <w:i/>
        </w:rPr>
        <w:t>e.g.</w:t>
      </w:r>
      <w:r>
        <w:rPr>
          <w:i/>
        </w:rPr>
        <w:t xml:space="preserve"> </w:t>
      </w:r>
      <w:r w:rsidRPr="00E7473F">
        <w:rPr>
          <w:i/>
        </w:rPr>
        <w:t xml:space="preserve">Differences </w:t>
      </w:r>
      <w:r>
        <w:rPr>
          <w:i/>
        </w:rPr>
        <w:t>in adverse event rates</w:t>
      </w:r>
      <w:r w:rsidRPr="00E7473F">
        <w:rPr>
          <w:i/>
        </w:rPr>
        <w:t xml:space="preserve"> </w:t>
      </w:r>
      <w:r>
        <w:rPr>
          <w:i/>
        </w:rPr>
        <w:t xml:space="preserve">between the NSAID and non-NSAID group </w:t>
      </w:r>
      <w:r w:rsidRPr="00E7473F">
        <w:rPr>
          <w:i/>
        </w:rPr>
        <w:t xml:space="preserve">will be tested with the </w:t>
      </w:r>
      <w:r>
        <w:rPr>
          <w:i/>
        </w:rPr>
        <w:t>Chi-squared</w:t>
      </w:r>
      <w:r w:rsidRPr="00E7473F">
        <w:rPr>
          <w:i/>
        </w:rPr>
        <w:t xml:space="preserve"> test. Multivariable binary logistic regression will be used to test the in</w:t>
      </w:r>
      <w:r>
        <w:rPr>
          <w:i/>
        </w:rPr>
        <w:t>f</w:t>
      </w:r>
      <w:r w:rsidRPr="00E7473F">
        <w:rPr>
          <w:i/>
        </w:rPr>
        <w:t>luence of clinically plausible variables on the outcome measures</w:t>
      </w:r>
      <w:r>
        <w:rPr>
          <w:i/>
        </w:rPr>
        <w:t>.</w:t>
      </w:r>
      <w:r w:rsidRPr="00E7473F">
        <w:rPr>
          <w:i/>
        </w:rPr>
        <w:t xml:space="preserve"> </w:t>
      </w:r>
    </w:p>
    <w:p w:rsidR="006A160E" w:rsidRDefault="006A160E" w:rsidP="006A160E"/>
    <w:p w:rsidR="006A160E" w:rsidRPr="00E7473F" w:rsidRDefault="006A160E" w:rsidP="006A160E">
      <w:pPr>
        <w:rPr>
          <w:b/>
        </w:rPr>
      </w:pPr>
      <w:r w:rsidRPr="00E7473F">
        <w:rPr>
          <w:b/>
        </w:rPr>
        <w:t>12. Project Consultant advisor and email address</w:t>
      </w:r>
    </w:p>
    <w:bookmarkEnd w:id="1"/>
    <w:p w:rsidR="00CB7801" w:rsidRDefault="00CB7801"/>
    <w:sectPr w:rsidR="00CB7801" w:rsidSect="00CB780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0E" w:rsidRDefault="006A160E" w:rsidP="006A160E">
      <w:r>
        <w:separator/>
      </w:r>
    </w:p>
  </w:endnote>
  <w:endnote w:type="continuationSeparator" w:id="0">
    <w:p w:rsidR="006A160E" w:rsidRDefault="006A160E" w:rsidP="006A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0E" w:rsidRDefault="006A160E" w:rsidP="006A1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160E" w:rsidRDefault="006A160E" w:rsidP="006A16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0E" w:rsidRDefault="006A160E" w:rsidP="006A1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4C2">
      <w:rPr>
        <w:rStyle w:val="PageNumber"/>
        <w:noProof/>
      </w:rPr>
      <w:t>1</w:t>
    </w:r>
    <w:r>
      <w:rPr>
        <w:rStyle w:val="PageNumber"/>
      </w:rPr>
      <w:fldChar w:fldCharType="end"/>
    </w:r>
  </w:p>
  <w:p w:rsidR="006A160E" w:rsidRDefault="006A160E" w:rsidP="006A16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0E" w:rsidRDefault="006A160E" w:rsidP="006A160E">
      <w:r>
        <w:separator/>
      </w:r>
    </w:p>
  </w:footnote>
  <w:footnote w:type="continuationSeparator" w:id="0">
    <w:p w:rsidR="006A160E" w:rsidRDefault="006A160E" w:rsidP="006A16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E249C"/>
    <w:multiLevelType w:val="multilevel"/>
    <w:tmpl w:val="52CCE516"/>
    <w:lvl w:ilvl="0">
      <w:start w:val="1"/>
      <w:numFmt w:val="decimal"/>
      <w:pStyle w:val="Heading1"/>
      <w:lvlText w:val="%1"/>
      <w:lvlJc w:val="left"/>
      <w:pPr>
        <w:tabs>
          <w:tab w:val="num" w:pos="431"/>
        </w:tabs>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0E"/>
    <w:rsid w:val="003C74C2"/>
    <w:rsid w:val="006A160E"/>
    <w:rsid w:val="00CB78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0F4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0E"/>
    <w:rPr>
      <w:rFonts w:asciiTheme="majorHAnsi" w:eastAsia="MS Mincho" w:hAnsiTheme="majorHAnsi" w:cs="Times New Roman"/>
      <w:lang w:val="en-US"/>
    </w:rPr>
  </w:style>
  <w:style w:type="paragraph" w:styleId="Heading1">
    <w:name w:val="heading 1"/>
    <w:basedOn w:val="Normal"/>
    <w:next w:val="Normal"/>
    <w:link w:val="Heading1Char"/>
    <w:uiPriority w:val="9"/>
    <w:qFormat/>
    <w:rsid w:val="006A160E"/>
    <w:pPr>
      <w:keepNext/>
      <w:keepLines/>
      <w:numPr>
        <w:numId w:val="1"/>
      </w:numPr>
      <w:spacing w:after="120"/>
      <w:outlineLvl w:val="0"/>
    </w:pPr>
    <w:rPr>
      <w:rFonts w:eastAsiaTheme="majorEastAsia" w:cstheme="majorBidi"/>
      <w:b/>
      <w:bCs/>
      <w:sz w:val="28"/>
      <w:szCs w:val="32"/>
    </w:rPr>
  </w:style>
  <w:style w:type="paragraph" w:styleId="Heading2">
    <w:name w:val="heading 2"/>
    <w:basedOn w:val="Normal"/>
    <w:next w:val="Normal"/>
    <w:link w:val="Heading2Char"/>
    <w:uiPriority w:val="9"/>
    <w:semiHidden/>
    <w:unhideWhenUsed/>
    <w:qFormat/>
    <w:rsid w:val="006A160E"/>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60E"/>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6A160E"/>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6A160E"/>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6A160E"/>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6A160E"/>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A160E"/>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160E"/>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160E"/>
    <w:pPr>
      <w:tabs>
        <w:tab w:val="center" w:pos="4320"/>
        <w:tab w:val="right" w:pos="8640"/>
      </w:tabs>
    </w:pPr>
  </w:style>
  <w:style w:type="character" w:customStyle="1" w:styleId="FooterChar">
    <w:name w:val="Footer Char"/>
    <w:basedOn w:val="DefaultParagraphFont"/>
    <w:link w:val="Footer"/>
    <w:uiPriority w:val="99"/>
    <w:rsid w:val="006A160E"/>
    <w:rPr>
      <w:rFonts w:asciiTheme="majorHAnsi" w:eastAsia="MS Mincho" w:hAnsiTheme="majorHAnsi" w:cs="Times New Roman"/>
      <w:lang w:val="en-US"/>
    </w:rPr>
  </w:style>
  <w:style w:type="character" w:styleId="PageNumber">
    <w:name w:val="page number"/>
    <w:basedOn w:val="DefaultParagraphFont"/>
    <w:uiPriority w:val="99"/>
    <w:semiHidden/>
    <w:unhideWhenUsed/>
    <w:rsid w:val="006A160E"/>
  </w:style>
  <w:style w:type="character" w:customStyle="1" w:styleId="Heading1Char">
    <w:name w:val="Heading 1 Char"/>
    <w:basedOn w:val="DefaultParagraphFont"/>
    <w:link w:val="Heading1"/>
    <w:uiPriority w:val="9"/>
    <w:rsid w:val="006A160E"/>
    <w:rPr>
      <w:rFonts w:asciiTheme="majorHAnsi" w:eastAsiaTheme="majorEastAsia" w:hAnsiTheme="majorHAnsi" w:cstheme="majorBidi"/>
      <w:b/>
      <w:bCs/>
      <w:sz w:val="28"/>
      <w:szCs w:val="32"/>
      <w:lang w:val="en-US"/>
    </w:rPr>
  </w:style>
  <w:style w:type="character" w:customStyle="1" w:styleId="Heading2Char">
    <w:name w:val="Heading 2 Char"/>
    <w:basedOn w:val="DefaultParagraphFont"/>
    <w:link w:val="Heading2"/>
    <w:uiPriority w:val="9"/>
    <w:semiHidden/>
    <w:rsid w:val="006A160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A160E"/>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6A160E"/>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6A160E"/>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6A160E"/>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6A160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6A160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A160E"/>
    <w:rPr>
      <w:rFonts w:asciiTheme="majorHAnsi" w:eastAsiaTheme="majorEastAsia" w:hAnsiTheme="majorHAnsi" w:cstheme="majorBidi"/>
      <w:i/>
      <w:iCs/>
      <w:color w:val="404040" w:themeColor="text1" w:themeTint="BF"/>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0E"/>
    <w:rPr>
      <w:rFonts w:asciiTheme="majorHAnsi" w:eastAsia="MS Mincho" w:hAnsiTheme="majorHAnsi" w:cs="Times New Roman"/>
      <w:lang w:val="en-US"/>
    </w:rPr>
  </w:style>
  <w:style w:type="paragraph" w:styleId="Heading1">
    <w:name w:val="heading 1"/>
    <w:basedOn w:val="Normal"/>
    <w:next w:val="Normal"/>
    <w:link w:val="Heading1Char"/>
    <w:uiPriority w:val="9"/>
    <w:qFormat/>
    <w:rsid w:val="006A160E"/>
    <w:pPr>
      <w:keepNext/>
      <w:keepLines/>
      <w:numPr>
        <w:numId w:val="1"/>
      </w:numPr>
      <w:spacing w:after="120"/>
      <w:outlineLvl w:val="0"/>
    </w:pPr>
    <w:rPr>
      <w:rFonts w:eastAsiaTheme="majorEastAsia" w:cstheme="majorBidi"/>
      <w:b/>
      <w:bCs/>
      <w:sz w:val="28"/>
      <w:szCs w:val="32"/>
    </w:rPr>
  </w:style>
  <w:style w:type="paragraph" w:styleId="Heading2">
    <w:name w:val="heading 2"/>
    <w:basedOn w:val="Normal"/>
    <w:next w:val="Normal"/>
    <w:link w:val="Heading2Char"/>
    <w:uiPriority w:val="9"/>
    <w:semiHidden/>
    <w:unhideWhenUsed/>
    <w:qFormat/>
    <w:rsid w:val="006A160E"/>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60E"/>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6A160E"/>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6A160E"/>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6A160E"/>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6A160E"/>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A160E"/>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160E"/>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160E"/>
    <w:pPr>
      <w:tabs>
        <w:tab w:val="center" w:pos="4320"/>
        <w:tab w:val="right" w:pos="8640"/>
      </w:tabs>
    </w:pPr>
  </w:style>
  <w:style w:type="character" w:customStyle="1" w:styleId="FooterChar">
    <w:name w:val="Footer Char"/>
    <w:basedOn w:val="DefaultParagraphFont"/>
    <w:link w:val="Footer"/>
    <w:uiPriority w:val="99"/>
    <w:rsid w:val="006A160E"/>
    <w:rPr>
      <w:rFonts w:asciiTheme="majorHAnsi" w:eastAsia="MS Mincho" w:hAnsiTheme="majorHAnsi" w:cs="Times New Roman"/>
      <w:lang w:val="en-US"/>
    </w:rPr>
  </w:style>
  <w:style w:type="character" w:styleId="PageNumber">
    <w:name w:val="page number"/>
    <w:basedOn w:val="DefaultParagraphFont"/>
    <w:uiPriority w:val="99"/>
    <w:semiHidden/>
    <w:unhideWhenUsed/>
    <w:rsid w:val="006A160E"/>
  </w:style>
  <w:style w:type="character" w:customStyle="1" w:styleId="Heading1Char">
    <w:name w:val="Heading 1 Char"/>
    <w:basedOn w:val="DefaultParagraphFont"/>
    <w:link w:val="Heading1"/>
    <w:uiPriority w:val="9"/>
    <w:rsid w:val="006A160E"/>
    <w:rPr>
      <w:rFonts w:asciiTheme="majorHAnsi" w:eastAsiaTheme="majorEastAsia" w:hAnsiTheme="majorHAnsi" w:cstheme="majorBidi"/>
      <w:b/>
      <w:bCs/>
      <w:sz w:val="28"/>
      <w:szCs w:val="32"/>
      <w:lang w:val="en-US"/>
    </w:rPr>
  </w:style>
  <w:style w:type="character" w:customStyle="1" w:styleId="Heading2Char">
    <w:name w:val="Heading 2 Char"/>
    <w:basedOn w:val="DefaultParagraphFont"/>
    <w:link w:val="Heading2"/>
    <w:uiPriority w:val="9"/>
    <w:semiHidden/>
    <w:rsid w:val="006A160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A160E"/>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6A160E"/>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6A160E"/>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6A160E"/>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6A160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6A160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A160E"/>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1573</Characters>
  <Application>Microsoft Macintosh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Veeru Kasivisvanathan</dc:creator>
  <cp:keywords/>
  <dc:description/>
  <cp:lastModifiedBy>Veeru Kasivisvanathan</cp:lastModifiedBy>
  <cp:revision>1</cp:revision>
  <dcterms:created xsi:type="dcterms:W3CDTF">2015-03-14T18:29:00Z</dcterms:created>
  <dcterms:modified xsi:type="dcterms:W3CDTF">2015-03-14T18:46:00Z</dcterms:modified>
</cp:coreProperties>
</file>